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 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にほんでんぱこうぎょう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日本電波工業株式会社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かとう　ひろみ</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加藤　啓美</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151-8569</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渋谷区 笹塚１丁目４７番１号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1011001017865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Vision2030 周波数でデジタル社会の未来を創る［長期経営戦略 -Vision2030-］</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2030年度に向けたDX方針［DXの取組］</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2022年11月 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2023年10月 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当社HP上に公表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https://contents.xj-storage.jp/xcontents/AS06515a/4f5f0bb7/7a8f/400f/87d7/95b26c113e90/140120221107558638.pdf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当社HP上に公表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https://www.ndk.com/jp/company/upload/NDK_2030_DX_20231012.pdf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2030年に向けてデジタル社会の発展に貢献するNDKグループのビジョンを「周波数でデジタル社会の未来を創る」と 定め、「社会価値」「経済価値」「人材価値」という“3つの価値”をバランス良く追求することによりこれを具現化することに致しました。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■社会価値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持続可能な繁栄と平和を実現するデジタル技術を支える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■経済価値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新規領域を探索し、6Gのトップランナーへ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売上 1000 億円、営業利益率 20%を目指す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■人材価値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世界と未来に革新をもたらす人材を育成する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このビジョンの実現に向けて「2030年度に向けたDX方針」に、より具体的な経営の方向性（ビジョン）とDX方針を掲げています。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「新たな市場への参入、新たなビジネスモデルの構築」</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5Gから6Gへの移行や、IoT社会の更なる拡大・進展に向けた方向性を明確化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「技術と生産の両輪で、全てのステークホルダーのビジネス革新を」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−4つのDXステップと3つのDX差別化方針を実現−</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当社の意思決定機関である取締役会の承認を得て当社HP上に公表しています。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当社の意思決定機関である取締役会の承認を得て当社HP上に公表しています。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2030年度に向けたDX方針［DXの取組］</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当社HP上に公表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https://www.ndk.com/jp/company/upload/NDK_2030_DX_20231012.pdf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全社データを整備することを出発点にし、現場改革による原価低減→研究開発改革による新技術・工法の確立と顧客価値に寄与するDX→新ビジネス創造の流れを確立します。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この実現に向けて4段階のステップと3つの領域で最先端技術を活用してDXを推進します。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4段階のDXステップ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「データインフラの強化」→「最先端技術によるデータの昇華」→「新たな顧客価値の創造」→「新ビジネスの創出」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3つの領域におけるDX差別化方針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「研究開発力の強化」「生産効率の向上」「顧客ニーズ対応」</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当社の意思決定機関である取締役会の承認を得て当社HP上に公表しています。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2030年度に向けたDX方針［DXの取組］</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DX推進に向けて、以下の特長を持つDX部門を新設します。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・社長直轄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・情報システム部門も積極的に参加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・各本部ごとに配置した人材と連携を取りながら改善を進める推進体制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DX推進に必要な下記3カテゴリーの人材の育成・採用計画</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・DX推進に前向きな経営層</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・プロジェクトマネージャー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・DX/ITエンジニア</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2030年度に向けたDX方針［DXの取組］</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P10-11</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2023年度には2020年度比で約20倍の投資を実施。2022年度～2024年度までは、レガシーシステムから脱却するための集中投資を実施します。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レガシーシステムから脱却し、DXを推進していくためのデジタル環境のロードマップを作製しています。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2030年度に向けたDX方針［DXの取組］</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当社HP上に公表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https://www.ndk.com/jp/company/upload/NDK_2030_DX_20231012.pdf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DX戦略では4つのKGI（Key Goal Indicator　重要目標達成指標）を設定しています。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売上高</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営業利益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営業利益率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市場シェア（数量ベース）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4つのKGI達成に向けてDX戦略での12のKPIを設定しています。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新・企業理念の策定について［理念ブック］</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当社HP上に公表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https://www.ndk.com/jp/company/upload/philosophy/Corporate-Philosophy-Booklet_jp.pdf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　トップメッセージ「Vision2030の先を見据えて」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現在、当社は長期経営戦略として掲げるVision2030の達成を目指す途上にあります。この戦略では、「周波数でデジタル社会の未来を創る」を当社の存在理由・近い将来の姿として定め、売上高1,000億円、営業利益率20%以上という極めて高い経営目標を設定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の達成のためには、事業の精査・利益構造の見直しや新事業の創出はもちろんのこと、何よりも持続的成長戦略を下支えする企業体質の強靭化を必要とします。そのため、新人事制度や、SAPを基盤としたDX推進、Smart-Factory化をはじめとする業務の再構築、そして、社内風土に至るまで、全方位的に社内改革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・日本自動車工業会/日本自動車部品工業会</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・サイバーセキュリティガイドライン</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に基づく診断を実施しています。Lv1及びLv2では達成率100%を実現し、Lv3を目指し社内体制を整備中です。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・外部のセキュリティ監査を実施しています。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トラネットを利用して「サイバー攻撃」に対しての教育を実施。セキュリティ診断会社を利用して、脆弱性診断テストを毎年実施しています。2023年10月より、インターネットセキュリティ運用監視についてはアウトソーシングし、盤石な体制を構築したうえで、順次グローバル展開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・現在、情報セキュリティ委員会（委員長は執行役員）を設置していますが、来期より社長直轄で執行役員を委員長としたセキュリティ委員会を新設します。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・社外へのアクセス、社外からのアクセスは、SOCを利用して24時間365日モニタしています。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・情報セキュリティ基本方針書・情報セキュリティ自主監査基準策定しています。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・国家資格『情報処理安全確保支援士』の社員を置き、毎年資格を更新して指導が出来る様な能力を維持しています。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・TISAX認証に向けた取り組みを実施しています。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EC9xF9kr/4ckOsriAfrKNFlvIQwyIgYHKThAF2VwVsCdt3wSn2kd2AeiJtqN8pZYDkGZXXyzW+M1bthb967w==" w:salt="stWgS0I/bE2NaJtUkgfn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